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D8C" w:rsidRDefault="00190D8C" w:rsidP="00190D8C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  <w:t>АДМИНИСТРАЦИИ.</w:t>
      </w:r>
    </w:p>
    <w:p w:rsidR="00190D8C" w:rsidRDefault="00190D8C" w:rsidP="00190D8C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  <w:t>Филологам</w:t>
      </w:r>
    </w:p>
    <w:p w:rsidR="00190D8C" w:rsidRDefault="00190D8C" w:rsidP="00190D8C">
      <w:pPr>
        <w:shd w:val="clear" w:color="auto" w:fill="FFFFFF"/>
        <w:spacing w:after="100" w:afterAutospacing="1" w:line="240" w:lineRule="auto"/>
        <w:jc w:val="both"/>
        <w:outlineLvl w:val="0"/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</w:pPr>
      <w:r>
        <w:rPr>
          <w:rFonts w:ascii="Arial" w:eastAsia="Times New Roman" w:hAnsi="Arial" w:cs="Arial"/>
          <w:b/>
          <w:bCs/>
          <w:color w:val="FF0000"/>
          <w:kern w:val="36"/>
          <w:sz w:val="30"/>
          <w:szCs w:val="30"/>
        </w:rPr>
        <w:t>Подведены итоги республиканского конкурса сочинений на тему «Моя Родина – Беларусь</w:t>
      </w:r>
      <w:proofErr w:type="gramStart"/>
      <w:r>
        <w:rPr>
          <w:rFonts w:ascii="Arial" w:eastAsia="Times New Roman" w:hAnsi="Arial" w:cs="Arial"/>
          <w:b/>
          <w:bCs/>
          <w:color w:val="252525"/>
          <w:kern w:val="36"/>
          <w:sz w:val="30"/>
          <w:szCs w:val="30"/>
        </w:rPr>
        <w:t>»</w:t>
      </w:r>
      <w:r>
        <w:rPr>
          <w:rFonts w:ascii="Arial" w:eastAsia="Times New Roman" w:hAnsi="Arial" w:cs="Arial"/>
          <w:b/>
          <w:color w:val="252525"/>
          <w:sz w:val="30"/>
          <w:szCs w:val="30"/>
        </w:rPr>
        <w:t>О</w:t>
      </w:r>
      <w:proofErr w:type="gramEnd"/>
      <w:r>
        <w:rPr>
          <w:rFonts w:ascii="Arial" w:eastAsia="Times New Roman" w:hAnsi="Arial" w:cs="Arial"/>
          <w:b/>
          <w:color w:val="252525"/>
          <w:sz w:val="30"/>
          <w:szCs w:val="30"/>
        </w:rPr>
        <w:t xml:space="preserve">пределены победители республиканского конкурса сочинений по теме «Моя Родина – Беларусь».Организаторами мероприятия были Министерство образования Республики Беларусь, государственное учреждение образования «Академия образования», учреждение образования «Республиканский центр экологии и краеведения».Конкурс проводился в целях воспитания у подрастающего поколения гражданственности и патриотизма, традиционных духовных и нравственных ценностей белорусского народа, уважения к истории и культуре Беларуси, гордости за ее </w:t>
      </w:r>
      <w:proofErr w:type="spellStart"/>
      <w:r>
        <w:rPr>
          <w:rFonts w:ascii="Arial" w:eastAsia="Times New Roman" w:hAnsi="Arial" w:cs="Arial"/>
          <w:b/>
          <w:color w:val="252525"/>
          <w:sz w:val="30"/>
          <w:szCs w:val="30"/>
        </w:rPr>
        <w:t>достижения</w:t>
      </w:r>
      <w:proofErr w:type="gramStart"/>
      <w:r>
        <w:rPr>
          <w:rFonts w:ascii="Arial" w:eastAsia="Times New Roman" w:hAnsi="Arial" w:cs="Arial"/>
          <w:b/>
          <w:color w:val="252525"/>
          <w:sz w:val="30"/>
          <w:szCs w:val="30"/>
        </w:rPr>
        <w:t>.В</w:t>
      </w:r>
      <w:proofErr w:type="spellEnd"/>
      <w:proofErr w:type="gramEnd"/>
      <w:r>
        <w:rPr>
          <w:rFonts w:ascii="Arial" w:eastAsia="Times New Roman" w:hAnsi="Arial" w:cs="Arial"/>
          <w:b/>
          <w:color w:val="252525"/>
          <w:sz w:val="30"/>
          <w:szCs w:val="30"/>
        </w:rPr>
        <w:t xml:space="preserve"> мероприятии приняли участие 2 266 учащихся V–VI классов учреждений общего среднего образования из всех регионов </w:t>
      </w:r>
      <w:proofErr w:type="spellStart"/>
      <w:r>
        <w:rPr>
          <w:rFonts w:ascii="Arial" w:eastAsia="Times New Roman" w:hAnsi="Arial" w:cs="Arial"/>
          <w:b/>
          <w:color w:val="252525"/>
          <w:sz w:val="30"/>
          <w:szCs w:val="30"/>
        </w:rPr>
        <w:t>страны.По</w:t>
      </w:r>
      <w:proofErr w:type="spellEnd"/>
      <w:r>
        <w:rPr>
          <w:rFonts w:ascii="Arial" w:eastAsia="Times New Roman" w:hAnsi="Arial" w:cs="Arial"/>
          <w:b/>
          <w:color w:val="252525"/>
          <w:sz w:val="30"/>
          <w:szCs w:val="30"/>
        </w:rPr>
        <w:t xml:space="preserve"> итогам конкурса определены 70 победителей: по 10 человек от каждого региона.</w:t>
      </w:r>
    </w:p>
    <w:p w:rsidR="00190D8C" w:rsidRDefault="00190D8C" w:rsidP="00190D8C">
      <w:pPr>
        <w:shd w:val="clear" w:color="auto" w:fill="FFFFFF"/>
        <w:spacing w:after="100" w:afterAutospacing="1" w:line="235" w:lineRule="atLeast"/>
        <w:jc w:val="both"/>
        <w:rPr>
          <w:rFonts w:ascii="Arial" w:eastAsia="Times New Roman" w:hAnsi="Arial" w:cs="Arial"/>
          <w:b/>
          <w:color w:val="FF0000"/>
          <w:sz w:val="36"/>
          <w:szCs w:val="36"/>
        </w:rPr>
      </w:pPr>
      <w:r>
        <w:rPr>
          <w:rFonts w:ascii="Arial" w:eastAsia="Times New Roman" w:hAnsi="Arial" w:cs="Arial"/>
          <w:b/>
          <w:color w:val="FF0000"/>
          <w:sz w:val="36"/>
          <w:szCs w:val="36"/>
        </w:rPr>
        <w:t>Победители конкурса будут награждены дипломами Министерства образования Республики Беларусь.</w:t>
      </w:r>
    </w:p>
    <w:tbl>
      <w:tblPr>
        <w:tblW w:w="993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735"/>
        <w:gridCol w:w="2816"/>
        <w:gridCol w:w="5678"/>
        <w:gridCol w:w="709"/>
      </w:tblGrid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rPr>
                <w:rFonts w:cs="Times New Roman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rPr>
                <w:rFonts w:cs="Times New Roman"/>
              </w:rPr>
            </w:pP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rPr>
                <w:rFonts w:cs="Times New Roman"/>
              </w:rPr>
            </w:pPr>
          </w:p>
        </w:tc>
      </w:tr>
      <w:tr w:rsidR="00190D8C" w:rsidTr="00190D8C">
        <w:tc>
          <w:tcPr>
            <w:tcW w:w="9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Гомельская область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Дубик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Петрикова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Ефремова Ника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31 г. Гомеля»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Канапацкая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Творичевская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базовая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Карпенко Анастасия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«Средняя школа № 12 г. Речицы»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Крупина Нелли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Сосновоборская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Светлогорского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Купрацевич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Дарья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«Средняя школа № 11 г. Светлогорска»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Панфилова Мария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ГУО «Гимназия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Добруша»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Швед Вероника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Махновичская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Мозырского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Шилец Екатерина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Терюхская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средняя школа» Гомельского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90D8C" w:rsidTr="00190D8C"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Щербин Павел</w:t>
            </w:r>
          </w:p>
        </w:tc>
        <w:tc>
          <w:tcPr>
            <w:tcW w:w="5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ГУО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Паричская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средняя школа»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Светлогорского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0D8C" w:rsidRDefault="00190D8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190D8C" w:rsidRDefault="00190D8C" w:rsidP="00190D8C">
      <w:pPr>
        <w:rPr>
          <w:b/>
        </w:rPr>
      </w:pPr>
    </w:p>
    <w:p w:rsidR="00190D8C" w:rsidRDefault="00190D8C" w:rsidP="00190D8C">
      <w:pPr>
        <w:rPr>
          <w:b/>
        </w:rPr>
      </w:pPr>
    </w:p>
    <w:p w:rsidR="00190D8C" w:rsidRDefault="00190D8C" w:rsidP="00190D8C">
      <w:pPr>
        <w:rPr>
          <w:b/>
        </w:rPr>
      </w:pPr>
    </w:p>
    <w:p w:rsidR="00190D8C" w:rsidRDefault="000C1869" w:rsidP="00190D8C">
      <w:pPr>
        <w:jc w:val="both"/>
        <w:rPr>
          <w:b/>
          <w:sz w:val="40"/>
          <w:szCs w:val="40"/>
        </w:rPr>
      </w:pPr>
      <w:r w:rsidRPr="00190D8C">
        <w:rPr>
          <w:b/>
          <w:sz w:val="40"/>
          <w:szCs w:val="40"/>
        </w:rPr>
        <w:lastRenderedPageBreak/>
        <w:t xml:space="preserve">Участие </w:t>
      </w:r>
      <w:r w:rsidRPr="00190D8C">
        <w:rPr>
          <w:b/>
          <w:sz w:val="44"/>
          <w:szCs w:val="44"/>
        </w:rPr>
        <w:t xml:space="preserve">в </w:t>
      </w:r>
      <w:r w:rsidRPr="00190D8C">
        <w:rPr>
          <w:b/>
          <w:color w:val="FF0000"/>
          <w:sz w:val="44"/>
          <w:szCs w:val="44"/>
        </w:rPr>
        <w:t>межрегиональном конкурсе</w:t>
      </w:r>
      <w:r w:rsidRPr="00190D8C">
        <w:rPr>
          <w:b/>
          <w:color w:val="FF0000"/>
          <w:sz w:val="40"/>
          <w:szCs w:val="40"/>
        </w:rPr>
        <w:t xml:space="preserve"> литературных и творческих работ «Внуки о войне»</w:t>
      </w:r>
      <w:r w:rsidRPr="00190D8C">
        <w:rPr>
          <w:b/>
          <w:sz w:val="40"/>
          <w:szCs w:val="40"/>
        </w:rPr>
        <w:t xml:space="preserve"> </w:t>
      </w:r>
    </w:p>
    <w:p w:rsidR="000C1869" w:rsidRPr="00190D8C" w:rsidRDefault="000C1869" w:rsidP="00190D8C">
      <w:pPr>
        <w:jc w:val="both"/>
        <w:rPr>
          <w:b/>
          <w:sz w:val="40"/>
          <w:szCs w:val="40"/>
        </w:rPr>
      </w:pPr>
      <w:r w:rsidRPr="00190D8C">
        <w:rPr>
          <w:b/>
          <w:sz w:val="40"/>
          <w:szCs w:val="40"/>
        </w:rPr>
        <w:t xml:space="preserve">(в рамках Соглашения о межпарламентском сотрудничестве между Курской областной Думой РФ и Гомельским областным Советом депутатов) </w:t>
      </w:r>
    </w:p>
    <w:p w:rsidR="00400FDB" w:rsidRDefault="00400FDB" w:rsidP="00190D8C">
      <w:pPr>
        <w:jc w:val="both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1.</w:t>
      </w:r>
      <w:r w:rsidRPr="00400FDB">
        <w:rPr>
          <w:b/>
          <w:caps/>
          <w:color w:val="FF0000"/>
          <w:sz w:val="32"/>
          <w:szCs w:val="32"/>
        </w:rPr>
        <w:t xml:space="preserve">Лауреат1 </w:t>
      </w:r>
      <w:r>
        <w:rPr>
          <w:b/>
          <w:caps/>
          <w:sz w:val="32"/>
          <w:szCs w:val="32"/>
        </w:rPr>
        <w:t xml:space="preserve">в номинации «Война, какой она была» 15-18 лет, </w:t>
      </w:r>
      <w:r w:rsidRPr="00400FDB">
        <w:rPr>
          <w:b/>
          <w:caps/>
          <w:color w:val="FF0000"/>
          <w:sz w:val="32"/>
          <w:szCs w:val="32"/>
        </w:rPr>
        <w:t>Зайцева Варвара</w:t>
      </w:r>
      <w:r>
        <w:rPr>
          <w:b/>
          <w:caps/>
          <w:sz w:val="32"/>
          <w:szCs w:val="32"/>
        </w:rPr>
        <w:t>, 9 класс ГУО «СШ№11г</w:t>
      </w:r>
      <w:proofErr w:type="gramStart"/>
      <w:r>
        <w:rPr>
          <w:b/>
          <w:caps/>
          <w:sz w:val="32"/>
          <w:szCs w:val="32"/>
        </w:rPr>
        <w:t>.с</w:t>
      </w:r>
      <w:proofErr w:type="gramEnd"/>
      <w:r>
        <w:rPr>
          <w:b/>
          <w:caps/>
          <w:sz w:val="32"/>
          <w:szCs w:val="32"/>
        </w:rPr>
        <w:t>ветлогорска» .</w:t>
      </w:r>
    </w:p>
    <w:p w:rsidR="00400FDB" w:rsidRDefault="00400FDB" w:rsidP="00190D8C">
      <w:pPr>
        <w:jc w:val="both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Учитель Туманова Анна Олеговна</w:t>
      </w:r>
    </w:p>
    <w:p w:rsidR="00190D8C" w:rsidRPr="00190D8C" w:rsidRDefault="00400FDB" w:rsidP="00190D8C">
      <w:pPr>
        <w:jc w:val="both"/>
        <w:rPr>
          <w:b/>
          <w:caps/>
          <w:color w:val="FF0000"/>
          <w:sz w:val="32"/>
          <w:szCs w:val="32"/>
        </w:rPr>
      </w:pPr>
      <w:r>
        <w:rPr>
          <w:b/>
          <w:caps/>
          <w:sz w:val="32"/>
          <w:szCs w:val="32"/>
        </w:rPr>
        <w:t>2.</w:t>
      </w:r>
      <w:r w:rsidR="000C1869" w:rsidRPr="00190D8C">
        <w:rPr>
          <w:b/>
          <w:caps/>
          <w:sz w:val="32"/>
          <w:szCs w:val="32"/>
        </w:rPr>
        <w:t>ЗА свои работы</w:t>
      </w:r>
      <w:r w:rsidR="000C1869" w:rsidRPr="00190D8C">
        <w:rPr>
          <w:b/>
          <w:sz w:val="32"/>
          <w:szCs w:val="32"/>
        </w:rPr>
        <w:t xml:space="preserve"> </w:t>
      </w:r>
      <w:r w:rsidR="000C1869" w:rsidRPr="00190D8C">
        <w:rPr>
          <w:b/>
          <w:caps/>
          <w:color w:val="FF0000"/>
          <w:sz w:val="32"/>
          <w:szCs w:val="32"/>
        </w:rPr>
        <w:t xml:space="preserve">удостоены специальных призов </w:t>
      </w:r>
    </w:p>
    <w:p w:rsidR="008A6832" w:rsidRPr="00190D8C" w:rsidRDefault="000C1869" w:rsidP="00190D8C">
      <w:pPr>
        <w:jc w:val="both"/>
        <w:rPr>
          <w:b/>
          <w:caps/>
          <w:sz w:val="32"/>
          <w:szCs w:val="32"/>
        </w:rPr>
      </w:pPr>
      <w:r w:rsidRPr="00190D8C">
        <w:rPr>
          <w:b/>
          <w:caps/>
          <w:color w:val="FF0000"/>
          <w:sz w:val="32"/>
          <w:szCs w:val="32"/>
        </w:rPr>
        <w:t>за сохранение устной истории ВОВ</w:t>
      </w:r>
      <w:proofErr w:type="gramStart"/>
      <w:r w:rsidRPr="00190D8C">
        <w:rPr>
          <w:b/>
          <w:caps/>
          <w:sz w:val="32"/>
          <w:szCs w:val="32"/>
        </w:rPr>
        <w:t xml:space="preserve"> </w:t>
      </w:r>
      <w:r w:rsidR="00190D8C" w:rsidRPr="00190D8C">
        <w:rPr>
          <w:b/>
          <w:caps/>
          <w:sz w:val="32"/>
          <w:szCs w:val="32"/>
        </w:rPr>
        <w:t>:</w:t>
      </w:r>
      <w:proofErr w:type="gramEnd"/>
    </w:p>
    <w:p w:rsidR="00190D8C" w:rsidRPr="00190D8C" w:rsidRDefault="00190D8C" w:rsidP="00190D8C">
      <w:pPr>
        <w:jc w:val="both"/>
        <w:rPr>
          <w:b/>
          <w:caps/>
          <w:sz w:val="32"/>
          <w:szCs w:val="32"/>
        </w:rPr>
      </w:pPr>
      <w:r w:rsidRPr="00190D8C">
        <w:rPr>
          <w:b/>
          <w:caps/>
          <w:color w:val="FF0000"/>
          <w:sz w:val="32"/>
          <w:szCs w:val="32"/>
        </w:rPr>
        <w:t>Яцко Глеб</w:t>
      </w:r>
      <w:r w:rsidRPr="00190D8C">
        <w:rPr>
          <w:b/>
          <w:caps/>
          <w:sz w:val="32"/>
          <w:szCs w:val="32"/>
        </w:rPr>
        <w:t>, учащийся 11кл. ГУО «СШ№8 г.светлогорска». УЧИТЕЛЬ ЯЦКО ЕЛЕНА ФЁДОРОВНА.</w:t>
      </w:r>
    </w:p>
    <w:p w:rsidR="00190D8C" w:rsidRPr="00190D8C" w:rsidRDefault="00190D8C" w:rsidP="00190D8C">
      <w:pPr>
        <w:jc w:val="both"/>
        <w:rPr>
          <w:b/>
          <w:caps/>
          <w:sz w:val="32"/>
          <w:szCs w:val="32"/>
        </w:rPr>
      </w:pPr>
      <w:r w:rsidRPr="00190D8C">
        <w:rPr>
          <w:b/>
          <w:caps/>
          <w:color w:val="FF0000"/>
          <w:sz w:val="32"/>
          <w:szCs w:val="32"/>
        </w:rPr>
        <w:t>Поздняк Виктория</w:t>
      </w:r>
      <w:r w:rsidRPr="00190D8C">
        <w:rPr>
          <w:b/>
          <w:caps/>
          <w:sz w:val="32"/>
          <w:szCs w:val="32"/>
        </w:rPr>
        <w:t>, учашаяся 10 кл. ГУО «СШ№4г</w:t>
      </w:r>
      <w:proofErr w:type="gramStart"/>
      <w:r w:rsidRPr="00190D8C">
        <w:rPr>
          <w:b/>
          <w:caps/>
          <w:sz w:val="32"/>
          <w:szCs w:val="32"/>
        </w:rPr>
        <w:t>.С</w:t>
      </w:r>
      <w:proofErr w:type="gramEnd"/>
      <w:r w:rsidRPr="00190D8C">
        <w:rPr>
          <w:b/>
          <w:caps/>
          <w:sz w:val="32"/>
          <w:szCs w:val="32"/>
        </w:rPr>
        <w:t>ветлогорска».Учитель Фролова Наталья Геннадьевна</w:t>
      </w:r>
      <w:r w:rsidR="00CD39BB">
        <w:rPr>
          <w:b/>
          <w:caps/>
          <w:sz w:val="32"/>
          <w:szCs w:val="32"/>
        </w:rPr>
        <w:t>.</w:t>
      </w:r>
    </w:p>
    <w:sectPr w:rsidR="00190D8C" w:rsidRPr="00190D8C" w:rsidSect="002E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1869"/>
    <w:rsid w:val="00037EA4"/>
    <w:rsid w:val="000C1869"/>
    <w:rsid w:val="00190D8C"/>
    <w:rsid w:val="002E22F1"/>
    <w:rsid w:val="00400FDB"/>
    <w:rsid w:val="008A6832"/>
    <w:rsid w:val="00CD3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5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СШ1</dc:creator>
  <cp:keywords/>
  <dc:description/>
  <cp:lastModifiedBy>СШ1</cp:lastModifiedBy>
  <cp:revision>7</cp:revision>
  <dcterms:created xsi:type="dcterms:W3CDTF">2024-05-27T08:19:00Z</dcterms:created>
  <dcterms:modified xsi:type="dcterms:W3CDTF">2024-05-27T11:30:00Z</dcterms:modified>
</cp:coreProperties>
</file>